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08" w:rsidRPr="00074908" w:rsidRDefault="00074908" w:rsidP="000749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908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proofErr w:type="spellStart"/>
      <w:r w:rsidRPr="00074908">
        <w:rPr>
          <w:rFonts w:ascii="Times New Roman" w:hAnsi="Times New Roman" w:cs="Times New Roman"/>
          <w:b/>
          <w:color w:val="000000"/>
          <w:sz w:val="28"/>
          <w:szCs w:val="28"/>
        </w:rPr>
        <w:t>Nepomuki</w:t>
      </w:r>
      <w:proofErr w:type="spellEnd"/>
      <w:r w:rsidRPr="000749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Szent János szobor”</w:t>
      </w:r>
    </w:p>
    <w:p w:rsidR="00074908" w:rsidRPr="00074908" w:rsidRDefault="00074908" w:rsidP="000749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4908" w:rsidRPr="00074908" w:rsidRDefault="00074908" w:rsidP="000749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908"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 bemutatása</w:t>
      </w:r>
    </w:p>
    <w:p w:rsidR="00074908" w:rsidRPr="00074908" w:rsidRDefault="00074908" w:rsidP="000749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4908" w:rsidRPr="00074908" w:rsidRDefault="00074908" w:rsidP="000749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4908">
        <w:rPr>
          <w:rFonts w:ascii="Times New Roman" w:hAnsi="Times New Roman" w:cs="Times New Roman"/>
          <w:sz w:val="28"/>
          <w:szCs w:val="28"/>
        </w:rPr>
        <w:t>Kakucsi</w:t>
      </w:r>
      <w:proofErr w:type="spellEnd"/>
      <w:r w:rsidRPr="0007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908">
        <w:rPr>
          <w:rFonts w:ascii="Times New Roman" w:hAnsi="Times New Roman" w:cs="Times New Roman"/>
          <w:sz w:val="28"/>
          <w:szCs w:val="28"/>
        </w:rPr>
        <w:t>Liebner</w:t>
      </w:r>
      <w:proofErr w:type="spellEnd"/>
      <w:r w:rsidRPr="00074908">
        <w:rPr>
          <w:rFonts w:ascii="Times New Roman" w:hAnsi="Times New Roman" w:cs="Times New Roman"/>
          <w:sz w:val="28"/>
          <w:szCs w:val="28"/>
        </w:rPr>
        <w:t xml:space="preserve"> János </w:t>
      </w:r>
      <w:proofErr w:type="spellStart"/>
      <w:r w:rsidRPr="00074908">
        <w:rPr>
          <w:rFonts w:ascii="Times New Roman" w:hAnsi="Times New Roman" w:cs="Times New Roman"/>
          <w:sz w:val="28"/>
          <w:szCs w:val="28"/>
        </w:rPr>
        <w:t>újhartyáni</w:t>
      </w:r>
      <w:proofErr w:type="spellEnd"/>
      <w:r w:rsidRPr="00074908">
        <w:rPr>
          <w:rFonts w:ascii="Times New Roman" w:hAnsi="Times New Roman" w:cs="Times New Roman"/>
          <w:sz w:val="28"/>
          <w:szCs w:val="28"/>
        </w:rPr>
        <w:t xml:space="preserve"> káplán védszentje iránti tiszteletből Kakucs felé néző templom terén emeltette </w:t>
      </w:r>
      <w:proofErr w:type="spellStart"/>
      <w:r w:rsidRPr="00074908">
        <w:rPr>
          <w:rFonts w:ascii="Times New Roman" w:hAnsi="Times New Roman" w:cs="Times New Roman"/>
          <w:sz w:val="28"/>
          <w:szCs w:val="28"/>
        </w:rPr>
        <w:t>Nepomuki</w:t>
      </w:r>
      <w:proofErr w:type="spellEnd"/>
      <w:r w:rsidRPr="00074908">
        <w:rPr>
          <w:rFonts w:ascii="Times New Roman" w:hAnsi="Times New Roman" w:cs="Times New Roman"/>
          <w:sz w:val="28"/>
          <w:szCs w:val="28"/>
        </w:rPr>
        <w:t xml:space="preserve"> Szent János szobrát. A szobor fenntartási alapjára befizetett 100 koronát. A </w:t>
      </w:r>
      <w:proofErr w:type="spellStart"/>
      <w:r w:rsidRPr="00074908">
        <w:rPr>
          <w:rFonts w:ascii="Times New Roman" w:hAnsi="Times New Roman" w:cs="Times New Roman"/>
          <w:sz w:val="28"/>
          <w:szCs w:val="28"/>
        </w:rPr>
        <w:t>főegyházmegyei</w:t>
      </w:r>
      <w:proofErr w:type="spellEnd"/>
      <w:r w:rsidRPr="00074908">
        <w:rPr>
          <w:rFonts w:ascii="Times New Roman" w:hAnsi="Times New Roman" w:cs="Times New Roman"/>
          <w:sz w:val="28"/>
          <w:szCs w:val="28"/>
        </w:rPr>
        <w:t xml:space="preserve"> hatóság jelzett összeget megnevezett célra elfogadta folyó évi június hó 25-én 3068. számú leiratával. Az ünnepély és beszentelés Péter és Pál apostolok ünnepén történt, melynél ajándékozó mondott szívhez szóló szép beszédet.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908">
        <w:rPr>
          <w:rFonts w:ascii="Times New Roman" w:hAnsi="Times New Roman" w:cs="Times New Roman"/>
          <w:sz w:val="28"/>
          <w:szCs w:val="28"/>
        </w:rPr>
        <w:t xml:space="preserve">Az </w:t>
      </w:r>
      <w:proofErr w:type="spellStart"/>
      <w:r w:rsidRPr="00074908">
        <w:rPr>
          <w:rFonts w:ascii="Times New Roman" w:hAnsi="Times New Roman" w:cs="Times New Roman"/>
          <w:sz w:val="28"/>
          <w:szCs w:val="28"/>
        </w:rPr>
        <w:t>újhartyáni</w:t>
      </w:r>
      <w:proofErr w:type="spellEnd"/>
      <w:r w:rsidRPr="0007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908">
        <w:rPr>
          <w:rFonts w:ascii="Times New Roman" w:hAnsi="Times New Roman" w:cs="Times New Roman"/>
          <w:sz w:val="28"/>
          <w:szCs w:val="28"/>
        </w:rPr>
        <w:t>Nepomuki</w:t>
      </w:r>
      <w:proofErr w:type="spellEnd"/>
      <w:r w:rsidRPr="00074908">
        <w:rPr>
          <w:rFonts w:ascii="Times New Roman" w:hAnsi="Times New Roman" w:cs="Times New Roman"/>
          <w:sz w:val="28"/>
          <w:szCs w:val="28"/>
        </w:rPr>
        <w:t xml:space="preserve"> Szent János szobor felirata: </w:t>
      </w:r>
    </w:p>
    <w:p w:rsidR="00074908" w:rsidRPr="00074908" w:rsidRDefault="00074908" w:rsidP="000749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4908">
        <w:rPr>
          <w:rFonts w:ascii="Times New Roman" w:hAnsi="Times New Roman" w:cs="Times New Roman"/>
          <w:color w:val="000000"/>
          <w:sz w:val="28"/>
          <w:szCs w:val="28"/>
        </w:rPr>
        <w:t xml:space="preserve">„Védszentje iránti tiszteletből emeltette </w:t>
      </w:r>
      <w:proofErr w:type="spellStart"/>
      <w:r w:rsidRPr="00074908">
        <w:rPr>
          <w:rFonts w:ascii="Times New Roman" w:hAnsi="Times New Roman" w:cs="Times New Roman"/>
          <w:color w:val="000000"/>
          <w:sz w:val="28"/>
          <w:szCs w:val="28"/>
        </w:rPr>
        <w:t>Kakucsi</w:t>
      </w:r>
      <w:proofErr w:type="spellEnd"/>
      <w:r w:rsidRPr="00074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4908">
        <w:rPr>
          <w:rFonts w:ascii="Times New Roman" w:hAnsi="Times New Roman" w:cs="Times New Roman"/>
          <w:color w:val="000000"/>
          <w:sz w:val="28"/>
          <w:szCs w:val="28"/>
        </w:rPr>
        <w:t>Liebner</w:t>
      </w:r>
      <w:proofErr w:type="spellEnd"/>
      <w:r w:rsidRPr="00074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4908">
        <w:rPr>
          <w:rFonts w:ascii="Times New Roman" w:hAnsi="Times New Roman" w:cs="Times New Roman"/>
          <w:color w:val="000000"/>
          <w:sz w:val="28"/>
          <w:szCs w:val="28"/>
        </w:rPr>
        <w:t>Nep</w:t>
      </w:r>
      <w:proofErr w:type="spellEnd"/>
      <w:r w:rsidRPr="00074908">
        <w:rPr>
          <w:rFonts w:ascii="Times New Roman" w:hAnsi="Times New Roman" w:cs="Times New Roman"/>
          <w:color w:val="000000"/>
          <w:sz w:val="28"/>
          <w:szCs w:val="28"/>
        </w:rPr>
        <w:t>. János Újhartyán segédlelkésze 1913. évben”</w:t>
      </w:r>
    </w:p>
    <w:p w:rsidR="00074908" w:rsidRPr="00074908" w:rsidRDefault="00074908" w:rsidP="00074908">
      <w:pPr>
        <w:pStyle w:val="Norml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proofErr w:type="spellStart"/>
      <w:proofErr w:type="gramStart"/>
      <w:r w:rsidRPr="00074908">
        <w:rPr>
          <w:b/>
          <w:bCs/>
          <w:sz w:val="28"/>
          <w:szCs w:val="28"/>
        </w:rPr>
        <w:t>Nepomuki</w:t>
      </w:r>
      <w:proofErr w:type="spellEnd"/>
      <w:r w:rsidRPr="00074908">
        <w:rPr>
          <w:b/>
          <w:bCs/>
          <w:sz w:val="28"/>
          <w:szCs w:val="28"/>
        </w:rPr>
        <w:t xml:space="preserve"> Szent János</w:t>
      </w:r>
      <w:r w:rsidRPr="00074908">
        <w:rPr>
          <w:sz w:val="28"/>
          <w:szCs w:val="28"/>
        </w:rPr>
        <w:t> (</w:t>
      </w:r>
      <w:hyperlink r:id="rId4" w:tooltip="Cseh nyelv" w:history="1">
        <w:r w:rsidRPr="00074908">
          <w:rPr>
            <w:rStyle w:val="Hiperhivatkozs"/>
            <w:color w:val="auto"/>
            <w:sz w:val="28"/>
            <w:szCs w:val="28"/>
          </w:rPr>
          <w:t>csehül:</w:t>
        </w:r>
      </w:hyperlink>
      <w:r w:rsidRPr="00074908">
        <w:rPr>
          <w:sz w:val="28"/>
          <w:szCs w:val="28"/>
        </w:rPr>
        <w:t> </w:t>
      </w:r>
      <w:proofErr w:type="spellStart"/>
      <w:r w:rsidRPr="00074908">
        <w:rPr>
          <w:i/>
          <w:iCs/>
          <w:sz w:val="28"/>
          <w:szCs w:val="28"/>
        </w:rPr>
        <w:t>Svatý</w:t>
      </w:r>
      <w:proofErr w:type="spellEnd"/>
      <w:r w:rsidRPr="00074908">
        <w:rPr>
          <w:i/>
          <w:iCs/>
          <w:sz w:val="28"/>
          <w:szCs w:val="28"/>
        </w:rPr>
        <w:t xml:space="preserve"> Jan </w:t>
      </w:r>
      <w:proofErr w:type="spellStart"/>
      <w:r w:rsidRPr="00074908">
        <w:rPr>
          <w:i/>
          <w:iCs/>
          <w:sz w:val="28"/>
          <w:szCs w:val="28"/>
        </w:rPr>
        <w:t>Nepomucký</w:t>
      </w:r>
      <w:proofErr w:type="spellEnd"/>
      <w:r w:rsidRPr="00074908">
        <w:rPr>
          <w:sz w:val="28"/>
          <w:szCs w:val="28"/>
        </w:rPr>
        <w:t xml:space="preserve">), </w:t>
      </w:r>
      <w:bookmarkStart w:id="0" w:name="_GoBack"/>
      <w:bookmarkEnd w:id="0"/>
      <w:r w:rsidRPr="00213DFF">
        <w:rPr>
          <w:sz w:val="28"/>
          <w:szCs w:val="28"/>
        </w:rPr>
        <w:t>(</w:t>
      </w:r>
      <w:hyperlink r:id="rId5" w:tooltip="Nepomuk (Csehország)" w:history="1">
        <w:r w:rsidRPr="00213DFF">
          <w:rPr>
            <w:rStyle w:val="Hiperhivatkozs"/>
            <w:color w:val="auto"/>
            <w:sz w:val="28"/>
            <w:szCs w:val="28"/>
            <w:u w:val="none"/>
          </w:rPr>
          <w:t>Nepomuk</w:t>
        </w:r>
      </w:hyperlink>
      <w:r w:rsidRPr="00213DFF">
        <w:rPr>
          <w:sz w:val="28"/>
          <w:szCs w:val="28"/>
        </w:rPr>
        <w:t>, </w:t>
      </w:r>
      <w:hyperlink r:id="rId6" w:tooltip="Csehország" w:history="1">
        <w:r w:rsidRPr="00213DFF">
          <w:rPr>
            <w:rStyle w:val="Hiperhivatkozs"/>
            <w:color w:val="auto"/>
            <w:sz w:val="28"/>
            <w:szCs w:val="28"/>
            <w:u w:val="none"/>
          </w:rPr>
          <w:t>Csehország</w:t>
        </w:r>
      </w:hyperlink>
      <w:r w:rsidRPr="00213DFF">
        <w:rPr>
          <w:sz w:val="28"/>
          <w:szCs w:val="28"/>
        </w:rPr>
        <w:t>, </w:t>
      </w:r>
      <w:hyperlink r:id="rId7" w:tooltip="1340" w:history="1">
        <w:r w:rsidRPr="00213DFF">
          <w:rPr>
            <w:rStyle w:val="Hiperhivatkozs"/>
            <w:color w:val="auto"/>
            <w:sz w:val="28"/>
            <w:szCs w:val="28"/>
            <w:u w:val="none"/>
          </w:rPr>
          <w:t>1340</w:t>
        </w:r>
      </w:hyperlink>
      <w:r w:rsidRPr="00213DFF">
        <w:rPr>
          <w:sz w:val="28"/>
          <w:szCs w:val="28"/>
        </w:rPr>
        <w:t> és </w:t>
      </w:r>
      <w:hyperlink r:id="rId8" w:tooltip="1350" w:history="1">
        <w:r w:rsidRPr="00213DFF">
          <w:rPr>
            <w:rStyle w:val="Hiperhivatkozs"/>
            <w:color w:val="auto"/>
            <w:sz w:val="28"/>
            <w:szCs w:val="28"/>
            <w:u w:val="none"/>
          </w:rPr>
          <w:t>1350</w:t>
        </w:r>
      </w:hyperlink>
      <w:r w:rsidRPr="00213DFF">
        <w:rPr>
          <w:sz w:val="28"/>
          <w:szCs w:val="28"/>
        </w:rPr>
        <w:t> között – </w:t>
      </w:r>
      <w:hyperlink r:id="rId9" w:tooltip="Prága" w:history="1">
        <w:r w:rsidRPr="00213DFF">
          <w:rPr>
            <w:rStyle w:val="Hiperhivatkozs"/>
            <w:color w:val="auto"/>
            <w:sz w:val="28"/>
            <w:szCs w:val="28"/>
            <w:u w:val="none"/>
          </w:rPr>
          <w:t>Prága</w:t>
        </w:r>
      </w:hyperlink>
      <w:r w:rsidRPr="00213DFF">
        <w:rPr>
          <w:sz w:val="28"/>
          <w:szCs w:val="28"/>
        </w:rPr>
        <w:t>, </w:t>
      </w:r>
      <w:proofErr w:type="gramEnd"/>
      <w:r w:rsidRPr="00213DFF">
        <w:rPr>
          <w:sz w:val="28"/>
          <w:szCs w:val="28"/>
        </w:rPr>
        <w:fldChar w:fldCharType="begin"/>
      </w:r>
      <w:r w:rsidRPr="00213DFF">
        <w:rPr>
          <w:sz w:val="28"/>
          <w:szCs w:val="28"/>
        </w:rPr>
        <w:instrText xml:space="preserve"> HYPERLINK "https://hu.wikipedia.org/wiki/1393" \o "1393" </w:instrText>
      </w:r>
      <w:r w:rsidRPr="00213DFF">
        <w:rPr>
          <w:sz w:val="28"/>
          <w:szCs w:val="28"/>
        </w:rPr>
        <w:fldChar w:fldCharType="separate"/>
      </w:r>
      <w:r w:rsidRPr="00213DFF">
        <w:rPr>
          <w:rStyle w:val="Hiperhivatkozs"/>
          <w:color w:val="auto"/>
          <w:sz w:val="28"/>
          <w:szCs w:val="28"/>
          <w:u w:val="none"/>
        </w:rPr>
        <w:t>1393</w:t>
      </w:r>
      <w:r w:rsidRPr="00213DFF">
        <w:rPr>
          <w:sz w:val="28"/>
          <w:szCs w:val="28"/>
        </w:rPr>
        <w:fldChar w:fldCharType="end"/>
      </w:r>
      <w:r w:rsidRPr="00213DFF">
        <w:rPr>
          <w:sz w:val="28"/>
          <w:szCs w:val="28"/>
        </w:rPr>
        <w:t>. </w:t>
      </w:r>
      <w:hyperlink r:id="rId10" w:tooltip="Március 20." w:history="1">
        <w:r w:rsidRPr="00213DFF">
          <w:rPr>
            <w:rStyle w:val="Hiperhivatkozs"/>
            <w:color w:val="auto"/>
            <w:sz w:val="28"/>
            <w:szCs w:val="28"/>
            <w:u w:val="none"/>
          </w:rPr>
          <w:t>március 20.</w:t>
        </w:r>
      </w:hyperlink>
      <w:r w:rsidRPr="00213DFF">
        <w:rPr>
          <w:sz w:val="28"/>
          <w:szCs w:val="28"/>
        </w:rPr>
        <w:t>)</w:t>
      </w:r>
      <w:r w:rsidRPr="00074908">
        <w:rPr>
          <w:sz w:val="28"/>
          <w:szCs w:val="28"/>
        </w:rPr>
        <w:t xml:space="preserve"> Csehország védőszentje.</w:t>
      </w:r>
    </w:p>
    <w:p w:rsidR="00074908" w:rsidRPr="00213DFF" w:rsidRDefault="00074908" w:rsidP="00074908">
      <w:pPr>
        <w:pStyle w:val="NormlWeb"/>
        <w:shd w:val="clear" w:color="auto" w:fill="FFFFFF"/>
        <w:spacing w:before="120" w:beforeAutospacing="0" w:after="120" w:afterAutospacing="0"/>
        <w:rPr>
          <w:sz w:val="28"/>
          <w:szCs w:val="28"/>
          <w:vertAlign w:val="superscript"/>
        </w:rPr>
      </w:pPr>
      <w:r w:rsidRPr="00213DFF">
        <w:rPr>
          <w:sz w:val="28"/>
          <w:szCs w:val="28"/>
        </w:rPr>
        <w:t>A </w:t>
      </w:r>
      <w:hyperlink r:id="rId11" w:tooltip="Folyó" w:history="1">
        <w:r w:rsidRPr="00213DFF">
          <w:rPr>
            <w:rStyle w:val="Hiperhivatkozs"/>
            <w:color w:val="auto"/>
            <w:sz w:val="28"/>
            <w:szCs w:val="28"/>
            <w:u w:val="none"/>
          </w:rPr>
          <w:t>folyók</w:t>
        </w:r>
      </w:hyperlink>
      <w:r w:rsidRPr="00213DFF">
        <w:rPr>
          <w:sz w:val="28"/>
          <w:szCs w:val="28"/>
        </w:rPr>
        <w:t>, </w:t>
      </w:r>
      <w:hyperlink r:id="rId12" w:tooltip="Híd" w:history="1">
        <w:r w:rsidRPr="00213DFF">
          <w:rPr>
            <w:rStyle w:val="Hiperhivatkozs"/>
            <w:color w:val="auto"/>
            <w:sz w:val="28"/>
            <w:szCs w:val="28"/>
            <w:u w:val="none"/>
          </w:rPr>
          <w:t>hidak</w:t>
        </w:r>
      </w:hyperlink>
      <w:r w:rsidRPr="00213DFF">
        <w:rPr>
          <w:sz w:val="28"/>
          <w:szCs w:val="28"/>
        </w:rPr>
        <w:t>, hajósok, vízimolnárok, </w:t>
      </w:r>
      <w:hyperlink r:id="rId13" w:tooltip="Halászat" w:history="1">
        <w:r w:rsidRPr="00213DFF">
          <w:rPr>
            <w:rStyle w:val="Hiperhivatkozs"/>
            <w:color w:val="auto"/>
            <w:sz w:val="28"/>
            <w:szCs w:val="28"/>
            <w:u w:val="none"/>
          </w:rPr>
          <w:t>halászok</w:t>
        </w:r>
      </w:hyperlink>
      <w:r w:rsidRPr="00213DFF">
        <w:rPr>
          <w:sz w:val="28"/>
          <w:szCs w:val="28"/>
        </w:rPr>
        <w:t> védőszentje. A gyónási </w:t>
      </w:r>
      <w:hyperlink r:id="rId14" w:tooltip="Titok" w:history="1">
        <w:r w:rsidRPr="00213DFF">
          <w:rPr>
            <w:rStyle w:val="Hiperhivatkozs"/>
            <w:color w:val="auto"/>
            <w:sz w:val="28"/>
            <w:szCs w:val="28"/>
            <w:u w:val="none"/>
          </w:rPr>
          <w:t>titok</w:t>
        </w:r>
      </w:hyperlink>
      <w:r w:rsidRPr="00213DFF">
        <w:rPr>
          <w:sz w:val="28"/>
          <w:szCs w:val="28"/>
        </w:rPr>
        <w:t> </w:t>
      </w:r>
      <w:hyperlink r:id="rId15" w:tooltip="Vértanú" w:history="1">
        <w:proofErr w:type="gramStart"/>
        <w:r w:rsidRPr="00213DFF">
          <w:rPr>
            <w:rStyle w:val="Hiperhivatkozs"/>
            <w:color w:val="auto"/>
            <w:sz w:val="28"/>
            <w:szCs w:val="28"/>
            <w:u w:val="none"/>
          </w:rPr>
          <w:t>mártírja</w:t>
        </w:r>
        <w:proofErr w:type="gramEnd"/>
        <w:r w:rsidRPr="00213DFF">
          <w:rPr>
            <w:rStyle w:val="Hiperhivatkozs"/>
            <w:color w:val="auto"/>
            <w:sz w:val="28"/>
            <w:szCs w:val="28"/>
            <w:u w:val="none"/>
          </w:rPr>
          <w:t>ként</w:t>
        </w:r>
      </w:hyperlink>
      <w:r w:rsidRPr="00213DFF">
        <w:rPr>
          <w:sz w:val="28"/>
          <w:szCs w:val="28"/>
        </w:rPr>
        <w:t> tartják számon.</w:t>
      </w:r>
      <w:hyperlink r:id="rId16" w:anchor="cite_note-neprajzi-1" w:history="1">
        <w:r w:rsidRPr="00213DFF">
          <w:rPr>
            <w:rStyle w:val="Hiperhivatkozs"/>
            <w:color w:val="auto"/>
            <w:sz w:val="28"/>
            <w:szCs w:val="28"/>
            <w:u w:val="none"/>
            <w:vertAlign w:val="superscript"/>
          </w:rPr>
          <w:t>[1]</w:t>
        </w:r>
      </w:hyperlink>
      <w:r w:rsidRPr="00213DFF">
        <w:rPr>
          <w:sz w:val="28"/>
          <w:szCs w:val="28"/>
        </w:rPr>
        <w:t xml:space="preserve"> Egyes helyeken a </w:t>
      </w:r>
      <w:proofErr w:type="spellStart"/>
      <w:r w:rsidRPr="00213DFF">
        <w:rPr>
          <w:sz w:val="28"/>
          <w:szCs w:val="28"/>
        </w:rPr>
        <w:t>fuldoklók</w:t>
      </w:r>
      <w:proofErr w:type="spellEnd"/>
      <w:r w:rsidRPr="00213DFF">
        <w:rPr>
          <w:sz w:val="28"/>
          <w:szCs w:val="28"/>
        </w:rPr>
        <w:t>, illetve a bányászok, sóbányászok védőszentje. Az idők folyamán több sóbányában, illetve sóbányászattal kapcsolatos településen templomokat, kápolnákat szentelnek neki, szobrokat emelnek.</w:t>
      </w:r>
    </w:p>
    <w:p w:rsidR="00074908" w:rsidRPr="00074908" w:rsidRDefault="00074908" w:rsidP="00074908">
      <w:pPr>
        <w:pStyle w:val="Norml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74908">
        <w:rPr>
          <w:sz w:val="28"/>
          <w:szCs w:val="28"/>
          <w:vertAlign w:val="superscript"/>
        </w:rPr>
        <w:t xml:space="preserve">(Forrás: </w:t>
      </w:r>
      <w:proofErr w:type="spellStart"/>
      <w:r w:rsidRPr="00074908">
        <w:rPr>
          <w:sz w:val="28"/>
          <w:szCs w:val="28"/>
          <w:vertAlign w:val="superscript"/>
        </w:rPr>
        <w:t>Wikipédia</w:t>
      </w:r>
      <w:proofErr w:type="spellEnd"/>
      <w:r w:rsidRPr="00074908">
        <w:rPr>
          <w:sz w:val="28"/>
          <w:szCs w:val="28"/>
          <w:vertAlign w:val="superscript"/>
        </w:rPr>
        <w:t>)</w:t>
      </w:r>
    </w:p>
    <w:p w:rsidR="00074908" w:rsidRPr="00074908" w:rsidRDefault="00074908" w:rsidP="00074908">
      <w:pPr>
        <w:rPr>
          <w:rFonts w:ascii="Times New Roman" w:hAnsi="Times New Roman" w:cs="Times New Roman"/>
          <w:sz w:val="28"/>
          <w:szCs w:val="28"/>
        </w:rPr>
      </w:pPr>
      <w:r w:rsidRPr="00074908">
        <w:rPr>
          <w:rFonts w:ascii="Times New Roman" w:hAnsi="Times New Roman" w:cs="Times New Roman"/>
          <w:sz w:val="28"/>
          <w:szCs w:val="28"/>
        </w:rPr>
        <w:t xml:space="preserve">A XVIII. század más főuraihoz hasonlóan Grassalkovich I. Antal gróf is jelentős </w:t>
      </w:r>
      <w:proofErr w:type="gramStart"/>
      <w:r w:rsidRPr="00074908">
        <w:rPr>
          <w:rFonts w:ascii="Times New Roman" w:hAnsi="Times New Roman" w:cs="Times New Roman"/>
          <w:sz w:val="28"/>
          <w:szCs w:val="28"/>
        </w:rPr>
        <w:t>mecénás</w:t>
      </w:r>
      <w:proofErr w:type="gramEnd"/>
      <w:r w:rsidRPr="00074908">
        <w:rPr>
          <w:rFonts w:ascii="Times New Roman" w:hAnsi="Times New Roman" w:cs="Times New Roman"/>
          <w:sz w:val="28"/>
          <w:szCs w:val="28"/>
        </w:rPr>
        <w:t xml:space="preserve"> volt. Ezt a tevékenységét kevésbé a tudományok és a művészetek pártfogójaként, mint inkább az egyház nagylelkű adományozójaként fejtette ki. A katolikus egyházzal kiépített jó kapcsolatát haláláig fenntartotta és ápolta. Egyházi </w:t>
      </w:r>
      <w:proofErr w:type="gramStart"/>
      <w:r w:rsidRPr="00074908">
        <w:rPr>
          <w:rFonts w:ascii="Times New Roman" w:hAnsi="Times New Roman" w:cs="Times New Roman"/>
          <w:sz w:val="28"/>
          <w:szCs w:val="28"/>
        </w:rPr>
        <w:t>mecénási</w:t>
      </w:r>
      <w:proofErr w:type="gramEnd"/>
      <w:r w:rsidRPr="00074908">
        <w:rPr>
          <w:rFonts w:ascii="Times New Roman" w:hAnsi="Times New Roman" w:cs="Times New Roman"/>
          <w:sz w:val="28"/>
          <w:szCs w:val="28"/>
        </w:rPr>
        <w:t xml:space="preserve"> tevékenységének fő formája az építés volt. Grassalkovich I. Antalt 33 templom és egyházi épület építtetőjeként tartják számon. Ha a tervezett bővítéseket is figyelembe vesszük, melyeknek egy részét halála után özvegye (a szintén mélyen vallásos </w:t>
      </w:r>
      <w:proofErr w:type="spellStart"/>
      <w:r w:rsidRPr="00074908">
        <w:rPr>
          <w:rFonts w:ascii="Times New Roman" w:hAnsi="Times New Roman" w:cs="Times New Roman"/>
          <w:sz w:val="28"/>
          <w:szCs w:val="28"/>
        </w:rPr>
        <w:t>Klobusitzky</w:t>
      </w:r>
      <w:proofErr w:type="spellEnd"/>
      <w:r w:rsidRPr="00074908">
        <w:rPr>
          <w:rFonts w:ascii="Times New Roman" w:hAnsi="Times New Roman" w:cs="Times New Roman"/>
          <w:sz w:val="28"/>
          <w:szCs w:val="28"/>
        </w:rPr>
        <w:t xml:space="preserve"> Terézia), illetve fia (Grassalkovich II. Antal) valósított meg és fejezett be, ez a szám jóval meghaladja a harmincat.</w:t>
      </w:r>
    </w:p>
    <w:p w:rsidR="00074908" w:rsidRPr="00074908" w:rsidRDefault="00074908" w:rsidP="00074908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749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4908">
        <w:rPr>
          <w:rFonts w:ascii="Times New Roman" w:eastAsia="Times New Roman" w:hAnsi="Times New Roman" w:cs="Times New Roman"/>
          <w:sz w:val="28"/>
          <w:szCs w:val="28"/>
          <w:lang w:eastAsia="hu-HU"/>
        </w:rPr>
        <w:t>Nepomuki</w:t>
      </w:r>
      <w:proofErr w:type="spellEnd"/>
      <w:r w:rsidRPr="0007490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Szent János tisztelete a XVIII. században terjedt el a Habsburg-birodalomban: a halászok és vízi molnárok pártfogóját tisztelték, szobrai sokfelé megtalálhatók folyók és hidak közelében. </w:t>
      </w:r>
      <w:r w:rsidRPr="00074908">
        <w:rPr>
          <w:rFonts w:ascii="Times New Roman" w:hAnsi="Times New Roman" w:cs="Times New Roman"/>
          <w:sz w:val="28"/>
          <w:szCs w:val="28"/>
        </w:rPr>
        <w:t xml:space="preserve"> Tehát a </w:t>
      </w:r>
      <w:proofErr w:type="spellStart"/>
      <w:r w:rsidRPr="00074908">
        <w:rPr>
          <w:rFonts w:ascii="Times New Roman" w:hAnsi="Times New Roman" w:cs="Times New Roman"/>
          <w:sz w:val="28"/>
          <w:szCs w:val="28"/>
        </w:rPr>
        <w:t>nepomuki</w:t>
      </w:r>
      <w:proofErr w:type="spellEnd"/>
      <w:r w:rsidRPr="00074908">
        <w:rPr>
          <w:rFonts w:ascii="Times New Roman" w:hAnsi="Times New Roman" w:cs="Times New Roman"/>
          <w:sz w:val="28"/>
          <w:szCs w:val="28"/>
        </w:rPr>
        <w:t>-kultusz magyarországi elterjesztéséért Grassalkovich is sokat tett, mivel védőszentjeként maga is nagyon tisztelte.</w:t>
      </w:r>
    </w:p>
    <w:p w:rsidR="00074908" w:rsidRDefault="00074908" w:rsidP="00074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 wp14:anchorId="33E96864" wp14:editId="1C5699F9">
            <wp:extent cx="3829050" cy="4562475"/>
            <wp:effectExtent l="0" t="0" r="0" b="9525"/>
            <wp:docPr id="2" name="Kép 2" descr="H:\Foto 2020\Nepomuki Szent János szob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oto 2020\Nepomuki Szent János szobor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908" w:rsidRDefault="00074908" w:rsidP="00074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908" w:rsidRPr="00074908" w:rsidRDefault="00074908" w:rsidP="00074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Nepomuki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Szent János szobor</w:t>
      </w:r>
    </w:p>
    <w:p w:rsidR="009D5D4C" w:rsidRPr="00074908" w:rsidRDefault="009D5D4C">
      <w:pPr>
        <w:rPr>
          <w:sz w:val="28"/>
          <w:szCs w:val="28"/>
        </w:rPr>
      </w:pPr>
    </w:p>
    <w:sectPr w:rsidR="009D5D4C" w:rsidRPr="0007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08"/>
    <w:rsid w:val="00074908"/>
    <w:rsid w:val="00213DFF"/>
    <w:rsid w:val="009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B4148-4A43-451E-9AD3-C4E97157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490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490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7490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7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350" TargetMode="External"/><Relationship Id="rId13" Type="http://schemas.openxmlformats.org/officeDocument/2006/relationships/hyperlink" Target="https://hu.wikipedia.org/wiki/Hal%C3%A1sza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u.wikipedia.org/wiki/1340" TargetMode="External"/><Relationship Id="rId12" Type="http://schemas.openxmlformats.org/officeDocument/2006/relationships/hyperlink" Target="https://hu.wikipedia.org/wiki/H%C3%ADd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Nepomuki_Szent_J%C3%A1nos" TargetMode="External"/><Relationship Id="rId1" Type="http://schemas.openxmlformats.org/officeDocument/2006/relationships/styles" Target="styles.xml"/><Relationship Id="rId6" Type="http://schemas.openxmlformats.org/officeDocument/2006/relationships/hyperlink" Target="https://hu.wikipedia.org/wiki/Csehorsz%C3%A1g" TargetMode="External"/><Relationship Id="rId11" Type="http://schemas.openxmlformats.org/officeDocument/2006/relationships/hyperlink" Target="https://hu.wikipedia.org/wiki/Foly%C3%B3" TargetMode="External"/><Relationship Id="rId5" Type="http://schemas.openxmlformats.org/officeDocument/2006/relationships/hyperlink" Target="https://hu.wikipedia.org/wiki/Nepomuk_(Csehorsz%C3%A1g)" TargetMode="External"/><Relationship Id="rId15" Type="http://schemas.openxmlformats.org/officeDocument/2006/relationships/hyperlink" Target="https://hu.wikipedia.org/wiki/V%C3%A9rtan%C3%BA" TargetMode="External"/><Relationship Id="rId10" Type="http://schemas.openxmlformats.org/officeDocument/2006/relationships/hyperlink" Target="https://hu.wikipedia.org/wiki/M%C3%A1rcius_20.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hu.wikipedia.org/wiki/Cseh_nyelv" TargetMode="External"/><Relationship Id="rId9" Type="http://schemas.openxmlformats.org/officeDocument/2006/relationships/hyperlink" Target="https://hu.wikipedia.org/wiki/Pr%C3%A1ga" TargetMode="External"/><Relationship Id="rId14" Type="http://schemas.openxmlformats.org/officeDocument/2006/relationships/hyperlink" Target="https://hu.wikipedia.org/wiki/Ti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2020-10-26T13:30:00Z</dcterms:created>
  <dcterms:modified xsi:type="dcterms:W3CDTF">2020-10-27T08:48:00Z</dcterms:modified>
</cp:coreProperties>
</file>