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406E3" w14:textId="77777777" w:rsidR="002B55E7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Újhartyán Város Önkormányzata Képviselő-testületének .../2026. (III. 18.) önkormányzati rendelete</w:t>
      </w:r>
    </w:p>
    <w:p w14:paraId="2F1904E3" w14:textId="77777777" w:rsidR="002B55E7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Települési Értékfák nyilvántartásáról és kezeléséről</w:t>
      </w:r>
    </w:p>
    <w:p w14:paraId="6DDD4ACF" w14:textId="77777777" w:rsidR="002B55E7" w:rsidRDefault="00000000">
      <w:pPr>
        <w:pStyle w:val="Szvegtrzs"/>
        <w:spacing w:after="0" w:line="240" w:lineRule="auto"/>
        <w:jc w:val="both"/>
      </w:pPr>
      <w:r>
        <w:t xml:space="preserve">[1] A rendelet célja a település </w:t>
      </w:r>
      <w:proofErr w:type="spellStart"/>
      <w:r>
        <w:t>arculata</w:t>
      </w:r>
      <w:proofErr w:type="spellEnd"/>
      <w:r>
        <w:t xml:space="preserve">, zöldfelületi értékei és közösségi öröksége szempontjából kiemelkedő jelentőségű </w:t>
      </w:r>
      <w:proofErr w:type="spellStart"/>
      <w:r>
        <w:t>faegyedek</w:t>
      </w:r>
      <w:proofErr w:type="spellEnd"/>
      <w:r>
        <w:t xml:space="preserve"> számbavétele és gondozásuk elősegítése. </w:t>
      </w:r>
    </w:p>
    <w:p w14:paraId="5D8BD8F0" w14:textId="77777777" w:rsidR="002B55E7" w:rsidRDefault="00000000">
      <w:pPr>
        <w:pStyle w:val="Szvegtrzs"/>
        <w:spacing w:before="120" w:after="0" w:line="240" w:lineRule="auto"/>
        <w:jc w:val="both"/>
      </w:pPr>
      <w:r>
        <w:t xml:space="preserve">[2] A Települési Értékfa minősítés lehetőséget ad arra, hogy a település nyilvántartsa és elismerje a kiemelt jelentőségű </w:t>
      </w:r>
      <w:proofErr w:type="spellStart"/>
      <w:r>
        <w:t>faegyedeket</w:t>
      </w:r>
      <w:proofErr w:type="spellEnd"/>
      <w:r>
        <w:t>, miközben megőrzi a döntések rugalmasságát és a szakmai szempontok érvényesülését.</w:t>
      </w:r>
    </w:p>
    <w:p w14:paraId="590E6533" w14:textId="77777777" w:rsidR="002B55E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Települési értékfa fogalma</w:t>
      </w:r>
    </w:p>
    <w:p w14:paraId="184D3297" w14:textId="77777777" w:rsidR="002B55E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649A9542" w14:textId="77777777" w:rsidR="002B55E7" w:rsidRDefault="00000000">
      <w:pPr>
        <w:pStyle w:val="Szvegtrzs"/>
        <w:spacing w:after="0" w:line="240" w:lineRule="auto"/>
        <w:jc w:val="both"/>
      </w:pPr>
      <w:r>
        <w:t>(1) A Települési Értékfa minősítés a településen kiemelt jelentőségű faegyed lehet. A Települési értékfa nem minősül természetvédelmi hatósági védettségnek és nem jelent</w:t>
      </w:r>
    </w:p>
    <w:p w14:paraId="195CECFB" w14:textId="77777777" w:rsidR="002B55E7" w:rsidRDefault="00000000">
      <w:pPr>
        <w:pStyle w:val="Szvegtrzs"/>
        <w:spacing w:before="240" w:after="0" w:line="240" w:lineRule="auto"/>
        <w:jc w:val="both"/>
      </w:pPr>
      <w:r>
        <w:t>(2) Települési Értékfa az a faegyed, amely</w:t>
      </w:r>
    </w:p>
    <w:p w14:paraId="1CFC1128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kora, mérete, fajtája vagy egyedisége miatt,</w:t>
      </w:r>
    </w:p>
    <w:p w14:paraId="0D2AF94F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településképi szerepe miatt,</w:t>
      </w:r>
    </w:p>
    <w:p w14:paraId="44AB1401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történeti vagy közösségi jelentősége okán</w:t>
      </w:r>
    </w:p>
    <w:p w14:paraId="722B4F10" w14:textId="77777777" w:rsidR="002B55E7" w:rsidRDefault="00000000">
      <w:pPr>
        <w:pStyle w:val="Szvegtrzs"/>
        <w:spacing w:after="0" w:line="240" w:lineRule="auto"/>
      </w:pPr>
      <w:r>
        <w:t>a Képviselő-testület döntése alapján nyilvántartásba kerül.</w:t>
      </w:r>
    </w:p>
    <w:p w14:paraId="02851DD0" w14:textId="77777777" w:rsidR="002B55E7" w:rsidRDefault="00000000">
      <w:pPr>
        <w:pStyle w:val="Szvegtrzs"/>
        <w:spacing w:before="240" w:after="0" w:line="240" w:lineRule="auto"/>
        <w:jc w:val="both"/>
      </w:pPr>
      <w:r>
        <w:t>(3) A Települési értékfa minősítésre javaslatot tehet:</w:t>
      </w:r>
    </w:p>
    <w:p w14:paraId="47D577EC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Képviselő-testület tagja,</w:t>
      </w:r>
    </w:p>
    <w:p w14:paraId="63667DE3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Polgármester,</w:t>
      </w:r>
    </w:p>
    <w:p w14:paraId="6DF8668C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Önkormányzati Intézmény,</w:t>
      </w:r>
    </w:p>
    <w:p w14:paraId="6D82F714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Civil szervezet,</w:t>
      </w:r>
    </w:p>
    <w:p w14:paraId="544D9B99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Település lakosa.</w:t>
      </w:r>
    </w:p>
    <w:p w14:paraId="405714A0" w14:textId="77777777" w:rsidR="002B55E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Nyilvántartás</w:t>
      </w:r>
    </w:p>
    <w:p w14:paraId="67BF0202" w14:textId="77777777" w:rsidR="002B55E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5BCF64C" w14:textId="77777777" w:rsidR="002B55E7" w:rsidRDefault="00000000">
      <w:pPr>
        <w:pStyle w:val="Szvegtrzs"/>
        <w:spacing w:after="0" w:line="240" w:lineRule="auto"/>
        <w:jc w:val="both"/>
      </w:pPr>
      <w:r>
        <w:t xml:space="preserve">(1) A Települési Értékfákról az önkormányzat nyilvános jegyzéket vezet. A nyilvántartás lehetőséget biztosít arra, hogy a település elismerje a kiemelt jelentőségű </w:t>
      </w:r>
      <w:proofErr w:type="spellStart"/>
      <w:r>
        <w:t>faegyedeket</w:t>
      </w:r>
      <w:proofErr w:type="spellEnd"/>
      <w:r>
        <w:t>, rendszert teremtsen a települési faállomány kezelésében és erősítse a közösségi értékek védelmét.</w:t>
      </w:r>
    </w:p>
    <w:p w14:paraId="5D4186D7" w14:textId="77777777" w:rsidR="002B55E7" w:rsidRDefault="00000000">
      <w:pPr>
        <w:pStyle w:val="Szvegtrzs"/>
        <w:spacing w:before="240" w:after="0" w:line="240" w:lineRule="auto"/>
        <w:jc w:val="both"/>
      </w:pPr>
      <w:r>
        <w:t>(2) A Települési Értékfákról szóló jegyzék tartalmazza:</w:t>
      </w:r>
    </w:p>
    <w:p w14:paraId="35DEE004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fa elhelyezkedését,</w:t>
      </w:r>
    </w:p>
    <w:p w14:paraId="4244C13C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faját,</w:t>
      </w:r>
    </w:p>
    <w:p w14:paraId="62B5F515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proofErr w:type="gramStart"/>
      <w:r>
        <w:t>állapotértékelését(</w:t>
      </w:r>
      <w:proofErr w:type="gramEnd"/>
      <w:r>
        <w:t>becsült korát, méretét),</w:t>
      </w:r>
    </w:p>
    <w:p w14:paraId="7988221C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rövid indokolását,</w:t>
      </w:r>
    </w:p>
    <w:p w14:paraId="76917332" w14:textId="77777777" w:rsidR="002B55E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minősítés indokát.</w:t>
      </w:r>
    </w:p>
    <w:p w14:paraId="05733211" w14:textId="77777777" w:rsidR="003665EA" w:rsidRDefault="003665EA">
      <w:pPr>
        <w:pStyle w:val="Szvegtrzs"/>
        <w:spacing w:after="0" w:line="240" w:lineRule="auto"/>
        <w:ind w:left="580" w:hanging="560"/>
        <w:jc w:val="both"/>
      </w:pPr>
    </w:p>
    <w:p w14:paraId="537D27D0" w14:textId="77777777" w:rsidR="003665EA" w:rsidRDefault="003665EA">
      <w:pPr>
        <w:pStyle w:val="Szvegtrzs"/>
        <w:spacing w:after="0" w:line="240" w:lineRule="auto"/>
        <w:ind w:left="580" w:hanging="560"/>
        <w:jc w:val="both"/>
      </w:pPr>
    </w:p>
    <w:p w14:paraId="44FD3C13" w14:textId="77777777" w:rsidR="002B55E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Kezelési elvek</w:t>
      </w:r>
    </w:p>
    <w:p w14:paraId="41F688EF" w14:textId="77777777" w:rsidR="002B55E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9EFFF1C" w14:textId="77777777" w:rsidR="002B55E7" w:rsidRDefault="00000000">
      <w:pPr>
        <w:pStyle w:val="Szvegtrzs"/>
        <w:spacing w:after="0" w:line="240" w:lineRule="auto"/>
        <w:jc w:val="both"/>
      </w:pPr>
      <w:r>
        <w:t>(1) A Települési Értékfa fenntartása során elsődleges szempont a biztonság, az egészségi állapot és a településképi szerep megőrzése.</w:t>
      </w:r>
    </w:p>
    <w:p w14:paraId="771A972E" w14:textId="77777777" w:rsidR="002B55E7" w:rsidRDefault="00000000">
      <w:pPr>
        <w:pStyle w:val="Szvegtrzs"/>
        <w:spacing w:before="240" w:after="0" w:line="240" w:lineRule="auto"/>
        <w:jc w:val="both"/>
      </w:pPr>
      <w:r>
        <w:t>(2) A fa kivágása vagy jelentős visszavágása előtt szakmai vélemény beszerzése szükséges.</w:t>
      </w:r>
    </w:p>
    <w:p w14:paraId="5226C0E3" w14:textId="77777777" w:rsidR="002B55E7" w:rsidRDefault="00000000">
      <w:pPr>
        <w:pStyle w:val="Szvegtrzs"/>
        <w:spacing w:before="240" w:after="0" w:line="240" w:lineRule="auto"/>
        <w:jc w:val="both"/>
      </w:pPr>
      <w:r>
        <w:t>(3) Balesetveszély esetén az azonnali beavatkozás engedélyezett.</w:t>
      </w:r>
    </w:p>
    <w:p w14:paraId="33C2A400" w14:textId="77777777" w:rsidR="002B55E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Felülvizsgálat</w:t>
      </w:r>
    </w:p>
    <w:p w14:paraId="4D1A5E2E" w14:textId="77777777" w:rsidR="002B55E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079BDDCF" w14:textId="77777777" w:rsidR="002B55E7" w:rsidRDefault="00000000">
      <w:pPr>
        <w:pStyle w:val="Szvegtrzs"/>
        <w:spacing w:after="0" w:line="240" w:lineRule="auto"/>
      </w:pPr>
      <w:r>
        <w:t xml:space="preserve">A jegyzéket a Képviselő-testület szükség szerint, de évente legalább egy alkalommal felülvizsgálni. A felülvizsgálat során dönt új </w:t>
      </w:r>
      <w:proofErr w:type="spellStart"/>
      <w:r>
        <w:t>faegyedek</w:t>
      </w:r>
      <w:proofErr w:type="spellEnd"/>
      <w:r>
        <w:t xml:space="preserve"> felvételéről vagy a nyilvántartás módosításról.</w:t>
      </w:r>
    </w:p>
    <w:p w14:paraId="0199128A" w14:textId="77777777" w:rsidR="002B55E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868DE6B" w14:textId="77777777" w:rsidR="002B55E7" w:rsidRDefault="00000000">
      <w:pPr>
        <w:pStyle w:val="Szvegtrzs"/>
        <w:spacing w:after="0" w:line="240" w:lineRule="auto"/>
        <w:jc w:val="both"/>
      </w:pPr>
      <w:r>
        <w:t>Ez a rendelet 2026. március 19-én lép hatályba.</w:t>
      </w:r>
    </w:p>
    <w:p w14:paraId="106D12C5" w14:textId="77777777" w:rsidR="003667BF" w:rsidRDefault="003667BF">
      <w:pPr>
        <w:pStyle w:val="Szvegtrzs"/>
        <w:spacing w:after="0" w:line="240" w:lineRule="auto"/>
        <w:jc w:val="both"/>
      </w:pP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2B55E7" w14:paraId="17205E2D" w14:textId="77777777">
        <w:tc>
          <w:tcPr>
            <w:tcW w:w="4818" w:type="dxa"/>
          </w:tcPr>
          <w:p w14:paraId="1A29A81C" w14:textId="77777777" w:rsidR="002B55E7" w:rsidRDefault="00000000">
            <w:pPr>
              <w:pStyle w:val="Szvegtrzs"/>
              <w:spacing w:after="0" w:line="240" w:lineRule="auto"/>
              <w:jc w:val="center"/>
            </w:pPr>
            <w:r>
              <w:t>Surman Csaba polgármester</w:t>
            </w:r>
          </w:p>
        </w:tc>
        <w:tc>
          <w:tcPr>
            <w:tcW w:w="4820" w:type="dxa"/>
          </w:tcPr>
          <w:p w14:paraId="4B22F511" w14:textId="77777777" w:rsidR="002B55E7" w:rsidRDefault="00000000">
            <w:pPr>
              <w:pStyle w:val="Szvegtrzs"/>
              <w:spacing w:after="0" w:line="240" w:lineRule="auto"/>
              <w:jc w:val="center"/>
            </w:pPr>
            <w:r>
              <w:t>Göndörné Frajka Gabriella jegyző</w:t>
            </w:r>
          </w:p>
        </w:tc>
      </w:tr>
    </w:tbl>
    <w:p w14:paraId="4FC9A563" w14:textId="77777777" w:rsidR="002B55E7" w:rsidRDefault="002B55E7">
      <w:pPr>
        <w:sectPr w:rsidR="002B55E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05DA93EC" w14:textId="77777777" w:rsidR="002B55E7" w:rsidRDefault="002B55E7">
      <w:pPr>
        <w:pStyle w:val="Szvegtrzs"/>
        <w:spacing w:after="0"/>
        <w:jc w:val="center"/>
      </w:pPr>
    </w:p>
    <w:p w14:paraId="2D6966C1" w14:textId="77777777" w:rsidR="002B55E7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3F97BF6C" w14:textId="77777777" w:rsidR="002B55E7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1–5. §-hoz </w:t>
      </w:r>
    </w:p>
    <w:p w14:paraId="3B976CC0" w14:textId="77777777" w:rsidR="002B55E7" w:rsidRDefault="00000000">
      <w:pPr>
        <w:pStyle w:val="Szvegtrzs"/>
        <w:spacing w:after="0" w:line="240" w:lineRule="auto"/>
        <w:jc w:val="both"/>
      </w:pPr>
      <w:r>
        <w:t xml:space="preserve">Újhartyán Város Önkormányzata szükségesnek tartja egy olyan önkormányzati minősítési rendszer kialakítását, amely képes elismerni és nyilvántartani a település számára kiemelt jelentőségű faegyedeket. A települési értékfa minősítés lehetőséget ad arra, hogy az önkormányzat nyilvántartást vezessen a kiemelt jelentőségű </w:t>
      </w:r>
      <w:proofErr w:type="spellStart"/>
      <w:r>
        <w:t>faegyedekről</w:t>
      </w:r>
      <w:proofErr w:type="spellEnd"/>
      <w:r>
        <w:t>, és szükség esetén szakértői vélemény alapján hozzon döntéseket.</w:t>
      </w:r>
    </w:p>
    <w:sectPr w:rsidR="002B55E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2551" w14:textId="77777777" w:rsidR="003C6230" w:rsidRDefault="003C6230">
      <w:r>
        <w:separator/>
      </w:r>
    </w:p>
  </w:endnote>
  <w:endnote w:type="continuationSeparator" w:id="0">
    <w:p w14:paraId="00E43EE7" w14:textId="77777777" w:rsidR="003C6230" w:rsidRDefault="003C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C8B0" w14:textId="77777777" w:rsidR="002B55E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A4F44" w14:textId="77777777" w:rsidR="002B55E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8BD2" w14:textId="77777777" w:rsidR="003C6230" w:rsidRDefault="003C6230">
      <w:r>
        <w:separator/>
      </w:r>
    </w:p>
  </w:footnote>
  <w:footnote w:type="continuationSeparator" w:id="0">
    <w:p w14:paraId="3A56BBFC" w14:textId="77777777" w:rsidR="003C6230" w:rsidRDefault="003C6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42AB"/>
    <w:multiLevelType w:val="multilevel"/>
    <w:tmpl w:val="B1D01C8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1246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5E7"/>
    <w:rsid w:val="000E1B6B"/>
    <w:rsid w:val="002B55E7"/>
    <w:rsid w:val="003665EA"/>
    <w:rsid w:val="003667BF"/>
    <w:rsid w:val="003C6230"/>
    <w:rsid w:val="00643730"/>
    <w:rsid w:val="007471ED"/>
    <w:rsid w:val="00E14B38"/>
    <w:rsid w:val="00E5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4D8C"/>
  <w15:docId w15:val="{75BE1E9C-23D1-48EE-96ED-492A62FA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dc:description/>
  <cp:lastModifiedBy>Jegyzo</cp:lastModifiedBy>
  <cp:revision>2</cp:revision>
  <cp:lastPrinted>2026-03-12T08:57:00Z</cp:lastPrinted>
  <dcterms:created xsi:type="dcterms:W3CDTF">2026-03-12T08:57:00Z</dcterms:created>
  <dcterms:modified xsi:type="dcterms:W3CDTF">2026-03-12T08:57:00Z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